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53D0C" w14:textId="77777777" w:rsidR="000E7C40" w:rsidRPr="00DA2A19" w:rsidRDefault="000E7C40" w:rsidP="000E7C40">
      <w:pPr>
        <w:rPr>
          <w:sz w:val="18"/>
        </w:rPr>
      </w:pPr>
      <w:bookmarkStart w:id="0" w:name="_GoBack"/>
      <w:bookmarkEnd w:id="0"/>
    </w:p>
    <w:p w14:paraId="6DD3E899" w14:textId="77777777" w:rsidR="000E7C40" w:rsidRPr="00DA2A19" w:rsidRDefault="000E7C40" w:rsidP="000E7C40">
      <w:pPr>
        <w:rPr>
          <w:sz w:val="18"/>
        </w:rPr>
      </w:pPr>
    </w:p>
    <w:p w14:paraId="098DBF69" w14:textId="77777777" w:rsidR="00DA2A19" w:rsidRPr="00DA2A19" w:rsidRDefault="00DA2A19" w:rsidP="000E7C40">
      <w:pPr>
        <w:rPr>
          <w:sz w:val="18"/>
        </w:rPr>
      </w:pPr>
    </w:p>
    <w:p w14:paraId="0E6BDBAC" w14:textId="77777777" w:rsidR="009B6048" w:rsidRDefault="009B6048" w:rsidP="00B536B8">
      <w:pPr>
        <w:pStyle w:val="Title"/>
      </w:pPr>
      <w:r w:rsidRPr="00B536B8">
        <w:t>Expectations for public involvement work with People in Health West of England</w:t>
      </w:r>
    </w:p>
    <w:p w14:paraId="5AD7080F" w14:textId="77777777" w:rsidR="003F72C1" w:rsidRPr="003F72C1" w:rsidRDefault="003F72C1" w:rsidP="003F72C1"/>
    <w:p w14:paraId="065D1898" w14:textId="77777777" w:rsidR="009B6048" w:rsidRDefault="000E7C40" w:rsidP="00AC118A">
      <w:pPr>
        <w:spacing w:before="120"/>
        <w:rPr>
          <w:sz w:val="26"/>
          <w:szCs w:val="26"/>
        </w:rPr>
      </w:pPr>
      <w:r>
        <w:rPr>
          <w:sz w:val="26"/>
          <w:szCs w:val="26"/>
        </w:rPr>
        <w:t>Below</w:t>
      </w:r>
      <w:r w:rsidR="001D3F2E" w:rsidRPr="00AC118A">
        <w:rPr>
          <w:sz w:val="26"/>
          <w:szCs w:val="26"/>
        </w:rPr>
        <w:t xml:space="preserve"> are our</w:t>
      </w:r>
      <w:r w:rsidR="009B6048" w:rsidRPr="00AC118A">
        <w:rPr>
          <w:sz w:val="26"/>
          <w:szCs w:val="26"/>
        </w:rPr>
        <w:t xml:space="preserve"> expectations for staff and public contributors working with People in Health West of England (PHWE).  Public involvement is seen as essential by PHWE and its partner organisations</w:t>
      </w:r>
      <w:r w:rsidR="001D3F2E" w:rsidRPr="00AC118A">
        <w:rPr>
          <w:sz w:val="26"/>
          <w:szCs w:val="26"/>
        </w:rPr>
        <w:t>.  The</w:t>
      </w:r>
      <w:r w:rsidR="009B6048" w:rsidRPr="00AC118A">
        <w:rPr>
          <w:sz w:val="26"/>
          <w:szCs w:val="26"/>
        </w:rPr>
        <w:t xml:space="preserve"> success of the relationship between public contributors and staff relies on both parties having a clear understanding of their roles and expectations.  We encourage everyone </w:t>
      </w:r>
      <w:r w:rsidR="005C6013" w:rsidRPr="00AC118A">
        <w:rPr>
          <w:sz w:val="26"/>
          <w:szCs w:val="26"/>
        </w:rPr>
        <w:t xml:space="preserve">to </w:t>
      </w:r>
      <w:r w:rsidR="00985425" w:rsidRPr="00AC118A">
        <w:rPr>
          <w:sz w:val="26"/>
          <w:szCs w:val="26"/>
        </w:rPr>
        <w:t>actively seek</w:t>
      </w:r>
      <w:r w:rsidR="001B2EF9" w:rsidRPr="00AC118A">
        <w:rPr>
          <w:sz w:val="26"/>
          <w:szCs w:val="26"/>
        </w:rPr>
        <w:t xml:space="preserve"> and provide </w:t>
      </w:r>
      <w:r w:rsidR="005C6013" w:rsidRPr="00AC118A">
        <w:rPr>
          <w:sz w:val="26"/>
          <w:szCs w:val="26"/>
        </w:rPr>
        <w:t xml:space="preserve">clarification </w:t>
      </w:r>
      <w:r w:rsidR="00985425" w:rsidRPr="00AC118A">
        <w:rPr>
          <w:sz w:val="26"/>
          <w:szCs w:val="26"/>
        </w:rPr>
        <w:t xml:space="preserve">for </w:t>
      </w:r>
      <w:r w:rsidR="005C6013" w:rsidRPr="00AC118A">
        <w:rPr>
          <w:sz w:val="26"/>
          <w:szCs w:val="26"/>
        </w:rPr>
        <w:t>specific pieces of involvement work.</w:t>
      </w:r>
    </w:p>
    <w:p w14:paraId="3C853D56" w14:textId="77777777" w:rsidR="003F72C1" w:rsidRPr="004946DB" w:rsidRDefault="003F72C1" w:rsidP="00AC118A">
      <w:pPr>
        <w:spacing w:before="120"/>
        <w:rPr>
          <w:sz w:val="20"/>
          <w:szCs w:val="26"/>
        </w:rPr>
      </w:pPr>
    </w:p>
    <w:p w14:paraId="5E8ED5F8" w14:textId="77777777" w:rsidR="00153493" w:rsidRDefault="00153493" w:rsidP="001B2EF9">
      <w:pPr>
        <w:rPr>
          <w:sz w:val="26"/>
          <w:szCs w:val="26"/>
        </w:rPr>
      </w:pPr>
      <w:r w:rsidRPr="00AC118A">
        <w:rPr>
          <w:sz w:val="26"/>
          <w:szCs w:val="26"/>
        </w:rPr>
        <w:t>Public contributors</w:t>
      </w:r>
      <w:r w:rsidR="005C6013" w:rsidRPr="00AC118A">
        <w:rPr>
          <w:sz w:val="26"/>
          <w:szCs w:val="26"/>
        </w:rPr>
        <w:t xml:space="preserve"> and staff are expected t</w:t>
      </w:r>
      <w:r w:rsidRPr="00AC118A">
        <w:rPr>
          <w:sz w:val="26"/>
          <w:szCs w:val="26"/>
        </w:rPr>
        <w:t xml:space="preserve">o deal </w:t>
      </w:r>
      <w:r w:rsidR="005C6013" w:rsidRPr="00AC118A">
        <w:rPr>
          <w:sz w:val="26"/>
          <w:szCs w:val="26"/>
        </w:rPr>
        <w:t xml:space="preserve">with each other </w:t>
      </w:r>
      <w:r w:rsidRPr="00AC118A">
        <w:rPr>
          <w:sz w:val="26"/>
          <w:szCs w:val="26"/>
        </w:rPr>
        <w:t>politely, respectfully and use ci</w:t>
      </w:r>
      <w:r w:rsidR="005C6013" w:rsidRPr="00AC118A">
        <w:rPr>
          <w:sz w:val="26"/>
          <w:szCs w:val="26"/>
        </w:rPr>
        <w:t xml:space="preserve">vilised language and behaviour.  </w:t>
      </w:r>
      <w:r w:rsidRPr="00AC118A">
        <w:rPr>
          <w:sz w:val="26"/>
          <w:szCs w:val="26"/>
        </w:rPr>
        <w:t>Aggressive, abusive, threatening or violent behaviour is not</w:t>
      </w:r>
      <w:r w:rsidR="005C6013" w:rsidRPr="00AC118A">
        <w:rPr>
          <w:sz w:val="26"/>
          <w:szCs w:val="26"/>
        </w:rPr>
        <w:t xml:space="preserve"> </w:t>
      </w:r>
      <w:r w:rsidRPr="00AC118A">
        <w:rPr>
          <w:sz w:val="26"/>
          <w:szCs w:val="26"/>
        </w:rPr>
        <w:t>acceptable.</w:t>
      </w:r>
    </w:p>
    <w:p w14:paraId="28B3811C" w14:textId="77777777" w:rsidR="003F72C1" w:rsidRPr="004946DB" w:rsidRDefault="003F72C1" w:rsidP="001B2EF9">
      <w:pPr>
        <w:rPr>
          <w:sz w:val="18"/>
          <w:szCs w:val="26"/>
        </w:rPr>
      </w:pPr>
    </w:p>
    <w:p w14:paraId="096CC5E0" w14:textId="77777777" w:rsidR="005C6013" w:rsidRPr="00AC118A" w:rsidRDefault="005C6013" w:rsidP="001B2EF9">
      <w:pPr>
        <w:rPr>
          <w:sz w:val="26"/>
          <w:szCs w:val="26"/>
        </w:rPr>
      </w:pPr>
      <w:r w:rsidRPr="00AC118A">
        <w:rPr>
          <w:sz w:val="26"/>
          <w:szCs w:val="26"/>
        </w:rPr>
        <w:t xml:space="preserve">Behaving with respect includes: </w:t>
      </w:r>
    </w:p>
    <w:p w14:paraId="2CEFC66B" w14:textId="77777777" w:rsidR="00153493" w:rsidRPr="00AC118A" w:rsidRDefault="00153493" w:rsidP="001B2EF9">
      <w:pPr>
        <w:pStyle w:val="ListParagraph"/>
        <w:numPr>
          <w:ilvl w:val="0"/>
          <w:numId w:val="1"/>
        </w:numPr>
        <w:rPr>
          <w:sz w:val="26"/>
          <w:szCs w:val="26"/>
        </w:rPr>
      </w:pPr>
      <w:r w:rsidRPr="00AC118A">
        <w:rPr>
          <w:sz w:val="26"/>
          <w:szCs w:val="26"/>
        </w:rPr>
        <w:t>Treat</w:t>
      </w:r>
      <w:r w:rsidR="005C6013" w:rsidRPr="00AC118A">
        <w:rPr>
          <w:sz w:val="26"/>
          <w:szCs w:val="26"/>
        </w:rPr>
        <w:t>ing</w:t>
      </w:r>
      <w:r w:rsidRPr="00AC118A">
        <w:rPr>
          <w:sz w:val="26"/>
          <w:szCs w:val="26"/>
        </w:rPr>
        <w:t xml:space="preserve"> others as you and they would wish to be treated</w:t>
      </w:r>
    </w:p>
    <w:p w14:paraId="059BB883" w14:textId="77777777" w:rsidR="00153493" w:rsidRPr="00AC118A" w:rsidRDefault="00153493" w:rsidP="001B2EF9">
      <w:pPr>
        <w:pStyle w:val="ListParagraph"/>
        <w:numPr>
          <w:ilvl w:val="0"/>
          <w:numId w:val="1"/>
        </w:numPr>
        <w:rPr>
          <w:sz w:val="26"/>
          <w:szCs w:val="26"/>
        </w:rPr>
      </w:pPr>
      <w:r w:rsidRPr="00AC118A">
        <w:rPr>
          <w:sz w:val="26"/>
          <w:szCs w:val="26"/>
        </w:rPr>
        <w:t>Listen</w:t>
      </w:r>
      <w:r w:rsidR="005C6013" w:rsidRPr="00AC118A">
        <w:rPr>
          <w:sz w:val="26"/>
          <w:szCs w:val="26"/>
        </w:rPr>
        <w:t>ing</w:t>
      </w:r>
      <w:r w:rsidRPr="00AC118A">
        <w:rPr>
          <w:sz w:val="26"/>
          <w:szCs w:val="26"/>
        </w:rPr>
        <w:t xml:space="preserve"> to and support</w:t>
      </w:r>
      <w:r w:rsidR="005C6013" w:rsidRPr="00AC118A">
        <w:rPr>
          <w:sz w:val="26"/>
          <w:szCs w:val="26"/>
        </w:rPr>
        <w:t>ing</w:t>
      </w:r>
      <w:r w:rsidRPr="00AC118A">
        <w:rPr>
          <w:sz w:val="26"/>
          <w:szCs w:val="26"/>
        </w:rPr>
        <w:t xml:space="preserve"> others and</w:t>
      </w:r>
      <w:r w:rsidR="005C6013" w:rsidRPr="00AC118A">
        <w:rPr>
          <w:sz w:val="26"/>
          <w:szCs w:val="26"/>
        </w:rPr>
        <w:t xml:space="preserve"> making</w:t>
      </w:r>
      <w:r w:rsidRPr="00AC118A">
        <w:rPr>
          <w:sz w:val="26"/>
          <w:szCs w:val="26"/>
        </w:rPr>
        <w:t xml:space="preserve"> time to do so</w:t>
      </w:r>
    </w:p>
    <w:p w14:paraId="42023190" w14:textId="77777777" w:rsidR="00153493" w:rsidRPr="00AC118A" w:rsidRDefault="00153493" w:rsidP="001B2EF9">
      <w:pPr>
        <w:pStyle w:val="ListParagraph"/>
        <w:numPr>
          <w:ilvl w:val="0"/>
          <w:numId w:val="1"/>
        </w:numPr>
        <w:rPr>
          <w:sz w:val="26"/>
          <w:szCs w:val="26"/>
        </w:rPr>
      </w:pPr>
      <w:r w:rsidRPr="00AC118A">
        <w:rPr>
          <w:sz w:val="26"/>
          <w:szCs w:val="26"/>
        </w:rPr>
        <w:t>Seek</w:t>
      </w:r>
      <w:r w:rsidR="005C6013" w:rsidRPr="00AC118A">
        <w:rPr>
          <w:sz w:val="26"/>
          <w:szCs w:val="26"/>
        </w:rPr>
        <w:t>ing, acknowledging</w:t>
      </w:r>
      <w:r w:rsidRPr="00AC118A">
        <w:rPr>
          <w:sz w:val="26"/>
          <w:szCs w:val="26"/>
        </w:rPr>
        <w:t xml:space="preserve"> and valu</w:t>
      </w:r>
      <w:r w:rsidR="005C6013" w:rsidRPr="00AC118A">
        <w:rPr>
          <w:sz w:val="26"/>
          <w:szCs w:val="26"/>
        </w:rPr>
        <w:t>ing</w:t>
      </w:r>
      <w:r w:rsidRPr="00AC118A">
        <w:rPr>
          <w:sz w:val="26"/>
          <w:szCs w:val="26"/>
        </w:rPr>
        <w:t xml:space="preserve"> others' experience and contribution</w:t>
      </w:r>
    </w:p>
    <w:p w14:paraId="69342F16" w14:textId="77777777" w:rsidR="00153493" w:rsidRPr="00AC118A" w:rsidRDefault="005C6013" w:rsidP="001B2EF9">
      <w:pPr>
        <w:pStyle w:val="ListParagraph"/>
        <w:numPr>
          <w:ilvl w:val="0"/>
          <w:numId w:val="1"/>
        </w:numPr>
        <w:rPr>
          <w:sz w:val="26"/>
          <w:szCs w:val="26"/>
        </w:rPr>
      </w:pPr>
      <w:r w:rsidRPr="00AC118A">
        <w:rPr>
          <w:sz w:val="26"/>
          <w:szCs w:val="26"/>
        </w:rPr>
        <w:t>Acknowledging</w:t>
      </w:r>
      <w:r w:rsidR="00153493" w:rsidRPr="00AC118A">
        <w:rPr>
          <w:sz w:val="26"/>
          <w:szCs w:val="26"/>
        </w:rPr>
        <w:t xml:space="preserve"> others' beliefs</w:t>
      </w:r>
    </w:p>
    <w:p w14:paraId="11FF4DAA" w14:textId="77777777" w:rsidR="00153493" w:rsidRPr="00AC118A" w:rsidRDefault="00153493" w:rsidP="001B2EF9">
      <w:pPr>
        <w:pStyle w:val="ListParagraph"/>
        <w:numPr>
          <w:ilvl w:val="0"/>
          <w:numId w:val="1"/>
        </w:numPr>
        <w:rPr>
          <w:sz w:val="26"/>
          <w:szCs w:val="26"/>
        </w:rPr>
      </w:pPr>
      <w:r w:rsidRPr="00AC118A">
        <w:rPr>
          <w:sz w:val="26"/>
          <w:szCs w:val="26"/>
        </w:rPr>
        <w:t>Be</w:t>
      </w:r>
      <w:r w:rsidR="005C6013" w:rsidRPr="00AC118A">
        <w:rPr>
          <w:sz w:val="26"/>
          <w:szCs w:val="26"/>
        </w:rPr>
        <w:t>ing</w:t>
      </w:r>
      <w:r w:rsidRPr="00AC118A">
        <w:rPr>
          <w:sz w:val="26"/>
          <w:szCs w:val="26"/>
        </w:rPr>
        <w:t xml:space="preserve"> courteous and considerate to all</w:t>
      </w:r>
    </w:p>
    <w:p w14:paraId="0A53311A" w14:textId="77777777" w:rsidR="00153493" w:rsidRPr="00AC118A" w:rsidRDefault="00153493" w:rsidP="001B2EF9">
      <w:pPr>
        <w:pStyle w:val="ListParagraph"/>
        <w:numPr>
          <w:ilvl w:val="0"/>
          <w:numId w:val="1"/>
        </w:numPr>
        <w:rPr>
          <w:sz w:val="26"/>
          <w:szCs w:val="26"/>
        </w:rPr>
      </w:pPr>
      <w:r w:rsidRPr="00AC118A">
        <w:rPr>
          <w:sz w:val="26"/>
          <w:szCs w:val="26"/>
        </w:rPr>
        <w:t>Treat</w:t>
      </w:r>
      <w:r w:rsidR="005C6013" w:rsidRPr="00AC118A">
        <w:rPr>
          <w:sz w:val="26"/>
          <w:szCs w:val="26"/>
        </w:rPr>
        <w:t>ing</w:t>
      </w:r>
      <w:r w:rsidRPr="00AC118A">
        <w:rPr>
          <w:sz w:val="26"/>
          <w:szCs w:val="26"/>
        </w:rPr>
        <w:t xml:space="preserve"> others fairly and equally</w:t>
      </w:r>
    </w:p>
    <w:p w14:paraId="348F6AB8" w14:textId="77777777" w:rsidR="00153493" w:rsidRPr="00AC118A" w:rsidRDefault="00153493" w:rsidP="001B2EF9">
      <w:pPr>
        <w:pStyle w:val="ListParagraph"/>
        <w:numPr>
          <w:ilvl w:val="0"/>
          <w:numId w:val="1"/>
        </w:numPr>
        <w:rPr>
          <w:sz w:val="26"/>
          <w:szCs w:val="26"/>
        </w:rPr>
      </w:pPr>
      <w:r w:rsidRPr="00AC118A">
        <w:rPr>
          <w:sz w:val="26"/>
          <w:szCs w:val="26"/>
        </w:rPr>
        <w:t>Be</w:t>
      </w:r>
      <w:r w:rsidR="005C6013" w:rsidRPr="00AC118A">
        <w:rPr>
          <w:sz w:val="26"/>
          <w:szCs w:val="26"/>
        </w:rPr>
        <w:t>ing</w:t>
      </w:r>
      <w:r w:rsidRPr="00AC118A">
        <w:rPr>
          <w:sz w:val="26"/>
          <w:szCs w:val="26"/>
        </w:rPr>
        <w:t xml:space="preserve"> honest and trustworthy and act</w:t>
      </w:r>
      <w:r w:rsidR="005C6013" w:rsidRPr="00AC118A">
        <w:rPr>
          <w:sz w:val="26"/>
          <w:szCs w:val="26"/>
        </w:rPr>
        <w:t>ing</w:t>
      </w:r>
      <w:r w:rsidRPr="00AC118A">
        <w:rPr>
          <w:sz w:val="26"/>
          <w:szCs w:val="26"/>
        </w:rPr>
        <w:t xml:space="preserve"> with integrity</w:t>
      </w:r>
    </w:p>
    <w:p w14:paraId="7CFDD820" w14:textId="77777777" w:rsidR="00153493" w:rsidRPr="00AC118A" w:rsidRDefault="00153493" w:rsidP="001B2EF9">
      <w:pPr>
        <w:pStyle w:val="ListParagraph"/>
        <w:numPr>
          <w:ilvl w:val="0"/>
          <w:numId w:val="1"/>
        </w:numPr>
        <w:rPr>
          <w:sz w:val="26"/>
          <w:szCs w:val="26"/>
        </w:rPr>
      </w:pPr>
      <w:r w:rsidRPr="00AC118A">
        <w:rPr>
          <w:sz w:val="26"/>
          <w:szCs w:val="26"/>
        </w:rPr>
        <w:t>Encourag</w:t>
      </w:r>
      <w:r w:rsidR="005C6013" w:rsidRPr="00AC118A">
        <w:rPr>
          <w:sz w:val="26"/>
          <w:szCs w:val="26"/>
        </w:rPr>
        <w:t>ing</w:t>
      </w:r>
      <w:r w:rsidRPr="00AC118A">
        <w:rPr>
          <w:sz w:val="26"/>
          <w:szCs w:val="26"/>
        </w:rPr>
        <w:t xml:space="preserve"> others to treat </w:t>
      </w:r>
      <w:r w:rsidR="005C6013" w:rsidRPr="00AC118A">
        <w:rPr>
          <w:sz w:val="26"/>
          <w:szCs w:val="26"/>
        </w:rPr>
        <w:t>everyone</w:t>
      </w:r>
      <w:r w:rsidRPr="00AC118A">
        <w:rPr>
          <w:sz w:val="26"/>
          <w:szCs w:val="26"/>
        </w:rPr>
        <w:t xml:space="preserve"> with respect</w:t>
      </w:r>
    </w:p>
    <w:p w14:paraId="2BC7E1DB" w14:textId="77777777" w:rsidR="00DA2A19" w:rsidRDefault="005C6013" w:rsidP="0096535C">
      <w:pPr>
        <w:pStyle w:val="ListParagraph"/>
        <w:numPr>
          <w:ilvl w:val="0"/>
          <w:numId w:val="1"/>
        </w:numPr>
        <w:rPr>
          <w:sz w:val="26"/>
          <w:szCs w:val="26"/>
        </w:rPr>
      </w:pPr>
      <w:r w:rsidRPr="00DA2A19">
        <w:rPr>
          <w:sz w:val="26"/>
          <w:szCs w:val="26"/>
        </w:rPr>
        <w:t>Challenging</w:t>
      </w:r>
      <w:r w:rsidR="00153493" w:rsidRPr="00DA2A19">
        <w:rPr>
          <w:sz w:val="26"/>
          <w:szCs w:val="26"/>
        </w:rPr>
        <w:t xml:space="preserve"> the behaviour of those who do not show respect to others</w:t>
      </w:r>
      <w:r w:rsidR="00DA2A19">
        <w:rPr>
          <w:sz w:val="26"/>
          <w:szCs w:val="26"/>
        </w:rPr>
        <w:t>.</w:t>
      </w:r>
    </w:p>
    <w:p w14:paraId="566CFFA4" w14:textId="77777777" w:rsidR="00DA2A19" w:rsidRPr="004946DB" w:rsidRDefault="00DA2A19" w:rsidP="00DA2A19">
      <w:pPr>
        <w:rPr>
          <w:sz w:val="18"/>
          <w:szCs w:val="26"/>
        </w:rPr>
      </w:pPr>
    </w:p>
    <w:p w14:paraId="199E1759" w14:textId="77777777" w:rsidR="00DA2A19" w:rsidRDefault="00985425" w:rsidP="00DA2A19">
      <w:pPr>
        <w:rPr>
          <w:sz w:val="26"/>
          <w:szCs w:val="26"/>
        </w:rPr>
        <w:sectPr w:rsidR="00DA2A19" w:rsidSect="00D65343">
          <w:headerReference w:type="default" r:id="rId7"/>
          <w:pgSz w:w="11906" w:h="16838"/>
          <w:pgMar w:top="1440" w:right="1440" w:bottom="1440" w:left="1440" w:header="708" w:footer="708" w:gutter="0"/>
          <w:cols w:space="708"/>
          <w:docGrid w:linePitch="360"/>
        </w:sectPr>
      </w:pPr>
      <w:r w:rsidRPr="00DA2A19">
        <w:rPr>
          <w:sz w:val="26"/>
          <w:szCs w:val="26"/>
        </w:rPr>
        <w:t>A public contributor should have a key</w:t>
      </w:r>
      <w:r w:rsidR="0032099C" w:rsidRPr="00DA2A19">
        <w:rPr>
          <w:sz w:val="26"/>
          <w:szCs w:val="26"/>
        </w:rPr>
        <w:t xml:space="preserve"> staff</w:t>
      </w:r>
      <w:r w:rsidRPr="00DA2A19">
        <w:rPr>
          <w:sz w:val="26"/>
          <w:szCs w:val="26"/>
        </w:rPr>
        <w:t xml:space="preserve"> contact, who can provide information</w:t>
      </w:r>
      <w:r w:rsidR="0032099C" w:rsidRPr="00DA2A19">
        <w:rPr>
          <w:sz w:val="26"/>
          <w:szCs w:val="26"/>
        </w:rPr>
        <w:t xml:space="preserve"> about the role and practical arrangements, and discuss any issues of concern.  </w:t>
      </w:r>
      <w:r w:rsidR="001D0AC0" w:rsidRPr="00DA2A19">
        <w:rPr>
          <w:sz w:val="26"/>
          <w:szCs w:val="26"/>
        </w:rPr>
        <w:t xml:space="preserve">Staff should make </w:t>
      </w:r>
      <w:r w:rsidR="003F72C1" w:rsidRPr="00DA2A19">
        <w:rPr>
          <w:sz w:val="26"/>
          <w:szCs w:val="26"/>
        </w:rPr>
        <w:t xml:space="preserve">it clear </w:t>
      </w:r>
      <w:r w:rsidR="001D0AC0" w:rsidRPr="00DA2A19">
        <w:rPr>
          <w:sz w:val="26"/>
          <w:szCs w:val="26"/>
        </w:rPr>
        <w:t>w</w:t>
      </w:r>
      <w:r w:rsidR="0032099C" w:rsidRPr="00DA2A19">
        <w:rPr>
          <w:sz w:val="26"/>
          <w:szCs w:val="26"/>
        </w:rPr>
        <w:t>ha</w:t>
      </w:r>
      <w:r w:rsidR="003F72C1" w:rsidRPr="00DA2A19">
        <w:rPr>
          <w:sz w:val="26"/>
          <w:szCs w:val="26"/>
        </w:rPr>
        <w:t>t is needed and over what time frame</w:t>
      </w:r>
      <w:r w:rsidR="0032099C" w:rsidRPr="00DA2A19">
        <w:rPr>
          <w:sz w:val="26"/>
          <w:szCs w:val="26"/>
        </w:rPr>
        <w:t xml:space="preserve">.  </w:t>
      </w:r>
      <w:r w:rsidR="004C55BC" w:rsidRPr="00DA2A19">
        <w:rPr>
          <w:sz w:val="26"/>
          <w:szCs w:val="26"/>
        </w:rPr>
        <w:t xml:space="preserve">Staff should provide </w:t>
      </w:r>
    </w:p>
    <w:p w14:paraId="37212FDB" w14:textId="2E980900" w:rsidR="003F72C1" w:rsidRPr="00DA2A19" w:rsidRDefault="004C55BC" w:rsidP="00DA2A19">
      <w:pPr>
        <w:rPr>
          <w:sz w:val="26"/>
          <w:szCs w:val="26"/>
        </w:rPr>
      </w:pPr>
      <w:r w:rsidRPr="00DA2A19">
        <w:rPr>
          <w:sz w:val="26"/>
          <w:szCs w:val="26"/>
        </w:rPr>
        <w:lastRenderedPageBreak/>
        <w:t>information in advance</w:t>
      </w:r>
      <w:r w:rsidR="001D0AC0" w:rsidRPr="00DA2A19">
        <w:rPr>
          <w:sz w:val="26"/>
          <w:szCs w:val="26"/>
        </w:rPr>
        <w:t xml:space="preserve"> of each involvement activity</w:t>
      </w:r>
      <w:r w:rsidR="003F72C1" w:rsidRPr="00DA2A19">
        <w:rPr>
          <w:sz w:val="26"/>
          <w:szCs w:val="26"/>
        </w:rPr>
        <w:t xml:space="preserve"> to allow sufficient time to prepare</w:t>
      </w:r>
      <w:r w:rsidRPr="00DA2A19">
        <w:rPr>
          <w:sz w:val="26"/>
          <w:szCs w:val="26"/>
        </w:rPr>
        <w:t xml:space="preserve"> </w:t>
      </w:r>
      <w:r w:rsidR="001D0AC0" w:rsidRPr="00DA2A19">
        <w:rPr>
          <w:sz w:val="26"/>
          <w:szCs w:val="26"/>
        </w:rPr>
        <w:t>and</w:t>
      </w:r>
      <w:r w:rsidRPr="00DA2A19">
        <w:rPr>
          <w:sz w:val="26"/>
          <w:szCs w:val="26"/>
        </w:rPr>
        <w:t xml:space="preserve"> consider an individual’s needs,</w:t>
      </w:r>
      <w:r w:rsidR="000E7C40" w:rsidRPr="00DA2A19">
        <w:rPr>
          <w:sz w:val="26"/>
          <w:szCs w:val="26"/>
        </w:rPr>
        <w:t xml:space="preserve"> for example providing information in plain English</w:t>
      </w:r>
      <w:r w:rsidRPr="00DA2A19">
        <w:rPr>
          <w:sz w:val="26"/>
          <w:szCs w:val="26"/>
        </w:rPr>
        <w:t xml:space="preserve">.  </w:t>
      </w:r>
    </w:p>
    <w:p w14:paraId="0F35C465" w14:textId="77777777" w:rsidR="000B6344" w:rsidRPr="004946DB" w:rsidRDefault="000B6344">
      <w:pPr>
        <w:rPr>
          <w:sz w:val="20"/>
          <w:szCs w:val="26"/>
        </w:rPr>
      </w:pPr>
    </w:p>
    <w:p w14:paraId="1CBC1662" w14:textId="609AC41F" w:rsidR="003F72C1" w:rsidRDefault="001D3F2E" w:rsidP="003F72C1">
      <w:pPr>
        <w:rPr>
          <w:sz w:val="26"/>
          <w:szCs w:val="26"/>
        </w:rPr>
      </w:pPr>
      <w:r w:rsidRPr="00AC118A">
        <w:rPr>
          <w:sz w:val="26"/>
          <w:szCs w:val="26"/>
        </w:rPr>
        <w:t>Staff should encourage the active involvement of public contributors</w:t>
      </w:r>
      <w:r w:rsidR="003F72C1">
        <w:rPr>
          <w:sz w:val="26"/>
          <w:szCs w:val="26"/>
        </w:rPr>
        <w:t xml:space="preserve"> in meetings and other involvement activities</w:t>
      </w:r>
      <w:r w:rsidRPr="00AC118A">
        <w:rPr>
          <w:sz w:val="26"/>
          <w:szCs w:val="26"/>
        </w:rPr>
        <w:t>.</w:t>
      </w:r>
      <w:r w:rsidR="003F72C1">
        <w:rPr>
          <w:sz w:val="26"/>
          <w:szCs w:val="26"/>
        </w:rPr>
        <w:t xml:space="preserve">  S</w:t>
      </w:r>
      <w:r w:rsidR="003F72C1" w:rsidRPr="00AC118A">
        <w:rPr>
          <w:sz w:val="26"/>
          <w:szCs w:val="26"/>
        </w:rPr>
        <w:t xml:space="preserve">taff should </w:t>
      </w:r>
      <w:r w:rsidR="00DA2A19">
        <w:rPr>
          <w:sz w:val="26"/>
          <w:szCs w:val="26"/>
        </w:rPr>
        <w:t xml:space="preserve">also </w:t>
      </w:r>
      <w:r w:rsidR="003F72C1" w:rsidRPr="00AC118A">
        <w:rPr>
          <w:sz w:val="26"/>
          <w:szCs w:val="26"/>
        </w:rPr>
        <w:t>consider the support needs of public contributors</w:t>
      </w:r>
      <w:r w:rsidR="003F72C1">
        <w:rPr>
          <w:sz w:val="26"/>
          <w:szCs w:val="26"/>
        </w:rPr>
        <w:t xml:space="preserve">, particularly in relation to </w:t>
      </w:r>
      <w:r w:rsidR="007460D2">
        <w:rPr>
          <w:sz w:val="26"/>
          <w:szCs w:val="26"/>
        </w:rPr>
        <w:t xml:space="preserve">any sharing of </w:t>
      </w:r>
      <w:r w:rsidR="003F72C1">
        <w:rPr>
          <w:sz w:val="26"/>
          <w:szCs w:val="26"/>
        </w:rPr>
        <w:t>personal and</w:t>
      </w:r>
      <w:r w:rsidR="003F72C1" w:rsidRPr="00AC118A">
        <w:rPr>
          <w:sz w:val="26"/>
          <w:szCs w:val="26"/>
        </w:rPr>
        <w:t xml:space="preserve"> sensitive issues.  </w:t>
      </w:r>
      <w:r w:rsidR="004946DB">
        <w:rPr>
          <w:sz w:val="26"/>
          <w:szCs w:val="26"/>
        </w:rPr>
        <w:t>Providing feedback to public contributors about the difference their involvement has made is also good practice.</w:t>
      </w:r>
    </w:p>
    <w:p w14:paraId="76B37036" w14:textId="77777777" w:rsidR="000B6344" w:rsidRPr="004946DB" w:rsidRDefault="000B6344" w:rsidP="003F72C1">
      <w:pPr>
        <w:rPr>
          <w:sz w:val="20"/>
          <w:szCs w:val="26"/>
        </w:rPr>
      </w:pPr>
    </w:p>
    <w:p w14:paraId="593909F3" w14:textId="3B097330" w:rsidR="0096097A" w:rsidRDefault="004C55BC" w:rsidP="001B2EF9">
      <w:pPr>
        <w:rPr>
          <w:sz w:val="26"/>
          <w:szCs w:val="26"/>
        </w:rPr>
      </w:pPr>
      <w:r w:rsidRPr="00AC118A">
        <w:rPr>
          <w:sz w:val="26"/>
          <w:szCs w:val="26"/>
        </w:rPr>
        <w:t>Pu</w:t>
      </w:r>
      <w:r w:rsidR="001D0AC0" w:rsidRPr="00AC118A">
        <w:rPr>
          <w:sz w:val="26"/>
          <w:szCs w:val="26"/>
        </w:rPr>
        <w:t>blic contributors can expect to have their travel, carer and other reasonable expenses covered.  They should be clear whether or not they will be paid for involvement roles in advance, and at what rate.  Arrangements for claiming expenses and for work done should be clear and agreed in advance.</w:t>
      </w:r>
      <w:r w:rsidR="00442E43">
        <w:rPr>
          <w:sz w:val="26"/>
          <w:szCs w:val="26"/>
        </w:rPr>
        <w:t xml:space="preserve">  </w:t>
      </w:r>
      <w:r w:rsidR="0032099C" w:rsidRPr="00AC118A">
        <w:rPr>
          <w:sz w:val="26"/>
          <w:szCs w:val="26"/>
        </w:rPr>
        <w:t>Public contributors are expected to</w:t>
      </w:r>
      <w:r w:rsidR="001D3F2E" w:rsidRPr="00AC118A">
        <w:rPr>
          <w:sz w:val="26"/>
          <w:szCs w:val="26"/>
        </w:rPr>
        <w:t xml:space="preserve"> contribute as agreed and let staff know </w:t>
      </w:r>
      <w:r w:rsidR="00AC118A" w:rsidRPr="00AC118A">
        <w:rPr>
          <w:sz w:val="26"/>
          <w:szCs w:val="26"/>
        </w:rPr>
        <w:t>when they are not able to do so</w:t>
      </w:r>
      <w:r w:rsidR="001D3F2E" w:rsidRPr="00AC118A">
        <w:rPr>
          <w:sz w:val="26"/>
          <w:szCs w:val="26"/>
        </w:rPr>
        <w:t xml:space="preserve">.  </w:t>
      </w:r>
      <w:r w:rsidR="00DA2A19" w:rsidRPr="00AC118A">
        <w:rPr>
          <w:sz w:val="26"/>
          <w:szCs w:val="26"/>
        </w:rPr>
        <w:t xml:space="preserve">Public contributors are not expected to act as a spokesperson for PHWE or its partner organisations to any media contacts without specific agreement.  </w:t>
      </w:r>
    </w:p>
    <w:p w14:paraId="7494BFC4" w14:textId="77777777" w:rsidR="00DA2A19" w:rsidRPr="004946DB" w:rsidRDefault="00DA2A19" w:rsidP="001B2EF9">
      <w:pPr>
        <w:rPr>
          <w:sz w:val="20"/>
          <w:szCs w:val="26"/>
        </w:rPr>
      </w:pPr>
    </w:p>
    <w:p w14:paraId="7C3F8C8F" w14:textId="77777777" w:rsidR="0096097A" w:rsidRPr="00AF42CB" w:rsidRDefault="00FF6E1D" w:rsidP="001B2EF9">
      <w:pPr>
        <w:rPr>
          <w:b/>
          <w:sz w:val="26"/>
          <w:szCs w:val="26"/>
        </w:rPr>
      </w:pPr>
      <w:r w:rsidRPr="00AF42CB">
        <w:rPr>
          <w:b/>
          <w:sz w:val="26"/>
          <w:szCs w:val="26"/>
        </w:rPr>
        <w:t xml:space="preserve">Maintaining </w:t>
      </w:r>
      <w:r w:rsidR="0096097A" w:rsidRPr="00AF42CB">
        <w:rPr>
          <w:b/>
          <w:sz w:val="26"/>
          <w:szCs w:val="26"/>
        </w:rPr>
        <w:t>Confidentiality</w:t>
      </w:r>
    </w:p>
    <w:p w14:paraId="2D004F9F" w14:textId="3661FD92" w:rsidR="001D0AC0" w:rsidRDefault="0096097A" w:rsidP="001B2EF9">
      <w:pPr>
        <w:rPr>
          <w:sz w:val="26"/>
          <w:szCs w:val="26"/>
        </w:rPr>
      </w:pPr>
      <w:r>
        <w:rPr>
          <w:sz w:val="26"/>
          <w:szCs w:val="26"/>
        </w:rPr>
        <w:t xml:space="preserve">Public contributors </w:t>
      </w:r>
      <w:r w:rsidR="001D3F2E" w:rsidRPr="00AC118A">
        <w:rPr>
          <w:sz w:val="26"/>
          <w:szCs w:val="26"/>
        </w:rPr>
        <w:t>should</w:t>
      </w:r>
      <w:r w:rsidR="0032099C" w:rsidRPr="00AC118A">
        <w:rPr>
          <w:sz w:val="26"/>
          <w:szCs w:val="26"/>
        </w:rPr>
        <w:t xml:space="preserve"> respect requests to keep information </w:t>
      </w:r>
      <w:r w:rsidR="00AC118A" w:rsidRPr="00AC118A">
        <w:rPr>
          <w:sz w:val="26"/>
          <w:szCs w:val="26"/>
        </w:rPr>
        <w:t>they are given in</w:t>
      </w:r>
      <w:r w:rsidR="0032099C" w:rsidRPr="00AC118A">
        <w:rPr>
          <w:sz w:val="26"/>
          <w:szCs w:val="26"/>
        </w:rPr>
        <w:t xml:space="preserve"> involvement activities </w:t>
      </w:r>
      <w:r>
        <w:rPr>
          <w:sz w:val="26"/>
          <w:szCs w:val="26"/>
        </w:rPr>
        <w:t xml:space="preserve">strictly </w:t>
      </w:r>
      <w:r w:rsidR="0032099C" w:rsidRPr="00AC118A">
        <w:rPr>
          <w:sz w:val="26"/>
          <w:szCs w:val="26"/>
        </w:rPr>
        <w:t xml:space="preserve">confidential.  </w:t>
      </w:r>
      <w:r w:rsidR="004C55BC" w:rsidRPr="00AC118A">
        <w:rPr>
          <w:sz w:val="26"/>
          <w:szCs w:val="26"/>
        </w:rPr>
        <w:t>If the role includes access to personal or research data</w:t>
      </w:r>
      <w:r>
        <w:rPr>
          <w:sz w:val="26"/>
          <w:szCs w:val="26"/>
        </w:rPr>
        <w:t>,</w:t>
      </w:r>
      <w:r w:rsidR="004C55BC" w:rsidRPr="00AC118A">
        <w:rPr>
          <w:sz w:val="26"/>
          <w:szCs w:val="26"/>
        </w:rPr>
        <w:t xml:space="preserve"> this is particularly important and confidentiality and data protection issues should be discussed and agreed</w:t>
      </w:r>
      <w:r w:rsidR="004C55BC" w:rsidRPr="00DA2A19">
        <w:rPr>
          <w:sz w:val="26"/>
          <w:szCs w:val="26"/>
        </w:rPr>
        <w:t xml:space="preserve">.  </w:t>
      </w:r>
      <w:r w:rsidR="00DA2A19" w:rsidRPr="00DA2A19">
        <w:rPr>
          <w:sz w:val="26"/>
          <w:szCs w:val="26"/>
        </w:rPr>
        <w:t>This means</w:t>
      </w:r>
      <w:r w:rsidR="009A4603">
        <w:rPr>
          <w:sz w:val="26"/>
          <w:szCs w:val="26"/>
        </w:rPr>
        <w:t>, for example,</w:t>
      </w:r>
      <w:r w:rsidR="00DA2A19" w:rsidRPr="00DA2A19">
        <w:rPr>
          <w:sz w:val="26"/>
          <w:szCs w:val="26"/>
        </w:rPr>
        <w:t xml:space="preserve"> that research </w:t>
      </w:r>
      <w:r w:rsidR="00DA2A19">
        <w:rPr>
          <w:sz w:val="26"/>
          <w:szCs w:val="26"/>
        </w:rPr>
        <w:t>findings that are</w:t>
      </w:r>
      <w:r w:rsidR="00DA2A19" w:rsidRPr="00DA2A19">
        <w:rPr>
          <w:sz w:val="26"/>
          <w:szCs w:val="26"/>
        </w:rPr>
        <w:t xml:space="preserve"> unpublished should not be repeated, copied or posted anywhere, discarded in a public place</w:t>
      </w:r>
      <w:r w:rsidR="00DA2A19">
        <w:rPr>
          <w:sz w:val="26"/>
          <w:szCs w:val="26"/>
        </w:rPr>
        <w:t>,</w:t>
      </w:r>
      <w:r w:rsidR="00DA2A19" w:rsidRPr="00DA2A19">
        <w:rPr>
          <w:sz w:val="26"/>
          <w:szCs w:val="26"/>
        </w:rPr>
        <w:t xml:space="preserve"> or given to anyone outside the group</w:t>
      </w:r>
      <w:r w:rsidR="00DA2A19">
        <w:rPr>
          <w:sz w:val="26"/>
          <w:szCs w:val="26"/>
        </w:rPr>
        <w:t>.</w:t>
      </w:r>
      <w:r w:rsidR="00DA2A19">
        <w:t xml:space="preserve">  </w:t>
      </w:r>
    </w:p>
    <w:p w14:paraId="7FFB6265" w14:textId="77777777" w:rsidR="000B6344" w:rsidRPr="004946DB" w:rsidRDefault="000B6344" w:rsidP="001B2EF9">
      <w:pPr>
        <w:rPr>
          <w:sz w:val="20"/>
          <w:szCs w:val="26"/>
        </w:rPr>
      </w:pPr>
    </w:p>
    <w:p w14:paraId="69FAC283" w14:textId="77777777" w:rsidR="004C55BC" w:rsidRDefault="004C55BC" w:rsidP="001B2EF9">
      <w:pPr>
        <w:rPr>
          <w:sz w:val="26"/>
          <w:szCs w:val="26"/>
        </w:rPr>
      </w:pPr>
      <w:r w:rsidRPr="00AC118A">
        <w:rPr>
          <w:sz w:val="26"/>
          <w:szCs w:val="26"/>
        </w:rPr>
        <w:t>Some involvement roles might raise addition</w:t>
      </w:r>
      <w:r w:rsidR="003F72C1">
        <w:rPr>
          <w:sz w:val="26"/>
          <w:szCs w:val="26"/>
        </w:rPr>
        <w:t>al issues which need discussion</w:t>
      </w:r>
      <w:r w:rsidRPr="00AC118A">
        <w:rPr>
          <w:sz w:val="26"/>
          <w:szCs w:val="26"/>
        </w:rPr>
        <w:t>, for example</w:t>
      </w:r>
      <w:r w:rsidR="00AC118A" w:rsidRPr="00AC118A">
        <w:rPr>
          <w:sz w:val="26"/>
          <w:szCs w:val="26"/>
        </w:rPr>
        <w:t>,</w:t>
      </w:r>
      <w:r w:rsidRPr="00AC118A">
        <w:rPr>
          <w:sz w:val="26"/>
          <w:szCs w:val="26"/>
        </w:rPr>
        <w:t xml:space="preserve"> </w:t>
      </w:r>
      <w:r w:rsidR="001D0AC0" w:rsidRPr="00AC118A">
        <w:rPr>
          <w:sz w:val="26"/>
          <w:szCs w:val="26"/>
        </w:rPr>
        <w:t>where there might be possible</w:t>
      </w:r>
      <w:r w:rsidRPr="00AC118A">
        <w:rPr>
          <w:sz w:val="26"/>
          <w:szCs w:val="26"/>
        </w:rPr>
        <w:t xml:space="preserve"> conflicts of interest.  </w:t>
      </w:r>
      <w:r w:rsidR="003F72C1">
        <w:rPr>
          <w:sz w:val="26"/>
          <w:szCs w:val="26"/>
        </w:rPr>
        <w:t>Staff are responsible for clarifying such issues.</w:t>
      </w:r>
    </w:p>
    <w:p w14:paraId="54050550" w14:textId="77777777" w:rsidR="000B6344" w:rsidRPr="004946DB" w:rsidRDefault="000B6344" w:rsidP="001B2EF9">
      <w:pPr>
        <w:rPr>
          <w:sz w:val="20"/>
          <w:szCs w:val="26"/>
        </w:rPr>
      </w:pPr>
    </w:p>
    <w:p w14:paraId="5FA9B337" w14:textId="112C226F" w:rsidR="003F72C1" w:rsidRPr="00611F05" w:rsidRDefault="003F72C1" w:rsidP="001B2EF9">
      <w:pPr>
        <w:rPr>
          <w:sz w:val="26"/>
          <w:szCs w:val="26"/>
        </w:rPr>
      </w:pPr>
      <w:r w:rsidRPr="00611F05">
        <w:rPr>
          <w:sz w:val="26"/>
          <w:szCs w:val="26"/>
        </w:rPr>
        <w:t>Further information</w:t>
      </w:r>
      <w:r w:rsidR="00611F05" w:rsidRPr="00611F05">
        <w:rPr>
          <w:sz w:val="26"/>
          <w:szCs w:val="26"/>
        </w:rPr>
        <w:t xml:space="preserve"> about </w:t>
      </w:r>
      <w:r w:rsidR="007460D2">
        <w:rPr>
          <w:sz w:val="26"/>
          <w:szCs w:val="26"/>
        </w:rPr>
        <w:t xml:space="preserve">additional </w:t>
      </w:r>
      <w:r w:rsidR="00611F05" w:rsidRPr="00611F05">
        <w:rPr>
          <w:sz w:val="26"/>
          <w:szCs w:val="26"/>
        </w:rPr>
        <w:t xml:space="preserve">issues </w:t>
      </w:r>
      <w:r w:rsidR="00DA2A19">
        <w:rPr>
          <w:sz w:val="26"/>
          <w:szCs w:val="26"/>
        </w:rPr>
        <w:t>that might be relevant</w:t>
      </w:r>
      <w:r w:rsidRPr="00611F05">
        <w:rPr>
          <w:sz w:val="26"/>
          <w:szCs w:val="26"/>
        </w:rPr>
        <w:t xml:space="preserve"> and a more formal code of conduct for involvement is available from the People in Health West of England website</w:t>
      </w:r>
      <w:r w:rsidR="00611F05" w:rsidRPr="00611F05">
        <w:rPr>
          <w:sz w:val="26"/>
          <w:szCs w:val="26"/>
        </w:rPr>
        <w:t xml:space="preserve"> </w:t>
      </w:r>
      <w:hyperlink r:id="rId8" w:history="1">
        <w:r w:rsidR="00611F05" w:rsidRPr="00611F05">
          <w:rPr>
            <w:rStyle w:val="Hyperlink"/>
            <w:sz w:val="26"/>
            <w:szCs w:val="26"/>
          </w:rPr>
          <w:t>www.phwe.org.uk</w:t>
        </w:r>
      </w:hyperlink>
      <w:r w:rsidRPr="00611F05">
        <w:rPr>
          <w:sz w:val="26"/>
          <w:szCs w:val="26"/>
        </w:rPr>
        <w:t xml:space="preserve">.  The link for this information is: </w:t>
      </w:r>
      <w:hyperlink r:id="rId9" w:history="1">
        <w:r w:rsidR="00611F05" w:rsidRPr="00611F05">
          <w:rPr>
            <w:rStyle w:val="Hyperlink"/>
            <w:sz w:val="26"/>
            <w:szCs w:val="26"/>
          </w:rPr>
          <w:t>http://www.phwe.org.uk/wp-content/uploads/2015/05/Code-of-Conduct-for-public-contributors.pdf</w:t>
        </w:r>
      </w:hyperlink>
      <w:r w:rsidR="00611F05" w:rsidRPr="00611F05">
        <w:rPr>
          <w:sz w:val="26"/>
          <w:szCs w:val="26"/>
        </w:rPr>
        <w:t xml:space="preserve"> </w:t>
      </w:r>
    </w:p>
    <w:p w14:paraId="06E061BD" w14:textId="342194F9" w:rsidR="00FB090F" w:rsidRPr="00611F05" w:rsidRDefault="000E7C40" w:rsidP="001B2EF9">
      <w:pPr>
        <w:rPr>
          <w:sz w:val="26"/>
          <w:szCs w:val="26"/>
        </w:rPr>
      </w:pPr>
      <w:r w:rsidRPr="00611F05">
        <w:rPr>
          <w:sz w:val="26"/>
          <w:szCs w:val="26"/>
        </w:rPr>
        <w:t xml:space="preserve">Version </w:t>
      </w:r>
      <w:r w:rsidR="00442E43">
        <w:rPr>
          <w:sz w:val="26"/>
          <w:szCs w:val="26"/>
        </w:rPr>
        <w:t>4</w:t>
      </w:r>
      <w:r w:rsidR="00DA2A19">
        <w:rPr>
          <w:sz w:val="26"/>
          <w:szCs w:val="26"/>
        </w:rPr>
        <w:t xml:space="preserve">, </w:t>
      </w:r>
      <w:r w:rsidRPr="00611F05">
        <w:rPr>
          <w:sz w:val="26"/>
          <w:szCs w:val="26"/>
        </w:rPr>
        <w:t>November 2016</w:t>
      </w:r>
    </w:p>
    <w:sectPr w:rsidR="00FB090F" w:rsidRPr="00611F05" w:rsidSect="00D653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81516" w14:textId="77777777" w:rsidR="00B536B8" w:rsidRDefault="00B536B8" w:rsidP="00B536B8">
      <w:pPr>
        <w:spacing w:after="0" w:line="240" w:lineRule="auto"/>
      </w:pPr>
      <w:r>
        <w:separator/>
      </w:r>
    </w:p>
  </w:endnote>
  <w:endnote w:type="continuationSeparator" w:id="0">
    <w:p w14:paraId="72B031A9" w14:textId="77777777" w:rsidR="00B536B8" w:rsidRDefault="00B536B8" w:rsidP="00B5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07534" w14:textId="77777777" w:rsidR="00B536B8" w:rsidRDefault="00B536B8" w:rsidP="00B536B8">
      <w:pPr>
        <w:spacing w:after="0" w:line="240" w:lineRule="auto"/>
      </w:pPr>
      <w:r>
        <w:separator/>
      </w:r>
    </w:p>
  </w:footnote>
  <w:footnote w:type="continuationSeparator" w:id="0">
    <w:p w14:paraId="62CC19EF" w14:textId="77777777" w:rsidR="00B536B8" w:rsidRDefault="00B536B8" w:rsidP="00B53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7720" w14:textId="77777777" w:rsidR="00B536B8" w:rsidRDefault="00B536B8">
    <w:pPr>
      <w:pStyle w:val="Header"/>
    </w:pPr>
    <w:r>
      <w:rPr>
        <w:noProof/>
        <w:lang w:eastAsia="en-GB"/>
      </w:rPr>
      <w:drawing>
        <wp:anchor distT="0" distB="0" distL="114300" distR="114300" simplePos="0" relativeHeight="251659264" behindDoc="1" locked="0" layoutInCell="1" allowOverlap="1" wp14:anchorId="5AF268CE" wp14:editId="20AB8F70">
          <wp:simplePos x="0" y="0"/>
          <wp:positionH relativeFrom="column">
            <wp:posOffset>-885825</wp:posOffset>
          </wp:positionH>
          <wp:positionV relativeFrom="paragraph">
            <wp:posOffset>-448310</wp:posOffset>
          </wp:positionV>
          <wp:extent cx="7560000" cy="1069020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WE A4 Document Fron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88C"/>
    <w:multiLevelType w:val="hybridMultilevel"/>
    <w:tmpl w:val="1DBE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93"/>
    <w:rsid w:val="000B6344"/>
    <w:rsid w:val="000E7C40"/>
    <w:rsid w:val="00153493"/>
    <w:rsid w:val="001B2EF9"/>
    <w:rsid w:val="001D0AC0"/>
    <w:rsid w:val="001D3F2E"/>
    <w:rsid w:val="0032099C"/>
    <w:rsid w:val="003F72C1"/>
    <w:rsid w:val="00442E43"/>
    <w:rsid w:val="004946DB"/>
    <w:rsid w:val="004B64BA"/>
    <w:rsid w:val="004C55BC"/>
    <w:rsid w:val="004E7BBB"/>
    <w:rsid w:val="005C6013"/>
    <w:rsid w:val="00611F05"/>
    <w:rsid w:val="006357BD"/>
    <w:rsid w:val="007460D2"/>
    <w:rsid w:val="00752890"/>
    <w:rsid w:val="0096097A"/>
    <w:rsid w:val="009730E4"/>
    <w:rsid w:val="00985425"/>
    <w:rsid w:val="009A4603"/>
    <w:rsid w:val="009B6048"/>
    <w:rsid w:val="00A304C9"/>
    <w:rsid w:val="00AC118A"/>
    <w:rsid w:val="00AF42CB"/>
    <w:rsid w:val="00B536B8"/>
    <w:rsid w:val="00BA171E"/>
    <w:rsid w:val="00D65343"/>
    <w:rsid w:val="00D84870"/>
    <w:rsid w:val="00DA2A19"/>
    <w:rsid w:val="00E221EA"/>
    <w:rsid w:val="00E602A6"/>
    <w:rsid w:val="00FB090F"/>
    <w:rsid w:val="00FF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CA2A"/>
  <w15:chartTrackingRefBased/>
  <w15:docId w15:val="{BF29359C-17DA-4EA9-B36C-636788F8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F9"/>
    <w:rPr>
      <w:sz w:val="24"/>
    </w:rPr>
  </w:style>
  <w:style w:type="paragraph" w:styleId="Heading1">
    <w:name w:val="heading 1"/>
    <w:basedOn w:val="Normal"/>
    <w:next w:val="Normal"/>
    <w:link w:val="Heading1Char"/>
    <w:uiPriority w:val="9"/>
    <w:qFormat/>
    <w:rsid w:val="00B536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60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04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C6013"/>
    <w:pPr>
      <w:ind w:left="720"/>
      <w:contextualSpacing/>
    </w:pPr>
  </w:style>
  <w:style w:type="character" w:customStyle="1" w:styleId="Heading1Char">
    <w:name w:val="Heading 1 Char"/>
    <w:basedOn w:val="DefaultParagraphFont"/>
    <w:link w:val="Heading1"/>
    <w:uiPriority w:val="9"/>
    <w:rsid w:val="00B536B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53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B8"/>
    <w:rPr>
      <w:sz w:val="24"/>
    </w:rPr>
  </w:style>
  <w:style w:type="paragraph" w:styleId="Footer">
    <w:name w:val="footer"/>
    <w:basedOn w:val="Normal"/>
    <w:link w:val="FooterChar"/>
    <w:uiPriority w:val="99"/>
    <w:unhideWhenUsed/>
    <w:rsid w:val="00B53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B8"/>
    <w:rPr>
      <w:sz w:val="24"/>
    </w:rPr>
  </w:style>
  <w:style w:type="paragraph" w:styleId="BalloonText">
    <w:name w:val="Balloon Text"/>
    <w:basedOn w:val="Normal"/>
    <w:link w:val="BalloonTextChar"/>
    <w:uiPriority w:val="99"/>
    <w:semiHidden/>
    <w:unhideWhenUsed/>
    <w:rsid w:val="00FB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90F"/>
    <w:rPr>
      <w:rFonts w:ascii="Segoe UI" w:hAnsi="Segoe UI" w:cs="Segoe UI"/>
      <w:sz w:val="18"/>
      <w:szCs w:val="18"/>
    </w:rPr>
  </w:style>
  <w:style w:type="character" w:styleId="Hyperlink">
    <w:name w:val="Hyperlink"/>
    <w:basedOn w:val="DefaultParagraphFont"/>
    <w:uiPriority w:val="99"/>
    <w:unhideWhenUsed/>
    <w:rsid w:val="00611F05"/>
    <w:rPr>
      <w:color w:val="0563C1" w:themeColor="hyperlink"/>
      <w:u w:val="single"/>
    </w:rPr>
  </w:style>
  <w:style w:type="character" w:styleId="CommentReference">
    <w:name w:val="annotation reference"/>
    <w:basedOn w:val="DefaultParagraphFont"/>
    <w:uiPriority w:val="99"/>
    <w:semiHidden/>
    <w:unhideWhenUsed/>
    <w:rsid w:val="0096097A"/>
    <w:rPr>
      <w:sz w:val="16"/>
      <w:szCs w:val="16"/>
    </w:rPr>
  </w:style>
  <w:style w:type="paragraph" w:styleId="CommentText">
    <w:name w:val="annotation text"/>
    <w:basedOn w:val="Normal"/>
    <w:link w:val="CommentTextChar"/>
    <w:uiPriority w:val="99"/>
    <w:semiHidden/>
    <w:unhideWhenUsed/>
    <w:rsid w:val="0096097A"/>
    <w:pPr>
      <w:spacing w:line="240" w:lineRule="auto"/>
    </w:pPr>
    <w:rPr>
      <w:sz w:val="20"/>
      <w:szCs w:val="20"/>
    </w:rPr>
  </w:style>
  <w:style w:type="character" w:customStyle="1" w:styleId="CommentTextChar">
    <w:name w:val="Comment Text Char"/>
    <w:basedOn w:val="DefaultParagraphFont"/>
    <w:link w:val="CommentText"/>
    <w:uiPriority w:val="99"/>
    <w:semiHidden/>
    <w:rsid w:val="0096097A"/>
    <w:rPr>
      <w:sz w:val="20"/>
      <w:szCs w:val="20"/>
    </w:rPr>
  </w:style>
  <w:style w:type="paragraph" w:styleId="CommentSubject">
    <w:name w:val="annotation subject"/>
    <w:basedOn w:val="CommentText"/>
    <w:next w:val="CommentText"/>
    <w:link w:val="CommentSubjectChar"/>
    <w:uiPriority w:val="99"/>
    <w:semiHidden/>
    <w:unhideWhenUsed/>
    <w:rsid w:val="0096097A"/>
    <w:rPr>
      <w:b/>
      <w:bCs/>
    </w:rPr>
  </w:style>
  <w:style w:type="character" w:customStyle="1" w:styleId="CommentSubjectChar">
    <w:name w:val="Comment Subject Char"/>
    <w:basedOn w:val="CommentTextChar"/>
    <w:link w:val="CommentSubject"/>
    <w:uiPriority w:val="99"/>
    <w:semiHidden/>
    <w:rsid w:val="009609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we.org.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we.org.uk/wp-content/uploads/2015/05/Code-of-Conduct-for-public-contributo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Davies</dc:creator>
  <cp:keywords/>
  <dc:description/>
  <cp:lastModifiedBy>Rosemary Davies</cp:lastModifiedBy>
  <cp:revision>2</cp:revision>
  <cp:lastPrinted>2016-11-03T15:41:00Z</cp:lastPrinted>
  <dcterms:created xsi:type="dcterms:W3CDTF">2016-11-18T14:25:00Z</dcterms:created>
  <dcterms:modified xsi:type="dcterms:W3CDTF">2016-11-18T14:25:00Z</dcterms:modified>
</cp:coreProperties>
</file>